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A0D1" w14:textId="77777777" w:rsidR="000E0398" w:rsidRPr="009E5E82" w:rsidRDefault="000E0398" w:rsidP="000E0398">
      <w:pPr>
        <w:rPr>
          <w:rFonts w:ascii="Calibri" w:hAnsi="Calibri" w:cs="Calibri"/>
        </w:rPr>
      </w:pPr>
      <w:r>
        <w:rPr>
          <w:rFonts w:ascii="Calibri" w:hAnsi="Calibri"/>
          <w:b/>
        </w:rPr>
        <w:t>Name of the project:</w:t>
      </w:r>
      <w:r>
        <w:rPr>
          <w:rFonts w:ascii="Calibri" w:hAnsi="Calibri"/>
        </w:rPr>
        <w:t xml:space="preserve"> Upgrading national research infrastructures–RIUM</w:t>
      </w:r>
      <w:r w:rsidRPr="009E5E82">
        <w:rPr>
          <w:rStyle w:val="Sprotnaopomba-sklic"/>
          <w:rFonts w:ascii="Calibri" w:hAnsi="Calibri" w:cs="Calibri"/>
        </w:rPr>
        <w:footnoteReference w:id="1"/>
      </w:r>
    </w:p>
    <w:p w14:paraId="55528F88" w14:textId="43FD84B2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Summary of the Pro-Forma Invoice – Recapitulation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name: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address: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6354FCF9" w:rsidR="0057567B" w:rsidRPr="009E5E82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/>
          <w:sz w:val="20"/>
        </w:rPr>
        <w:t xml:space="preserve">Subject-matter of the public contract: </w:t>
      </w:r>
      <w:r>
        <w:rPr>
          <w:rFonts w:asciiTheme="minorHAnsi" w:hAnsiTheme="minorHAnsi"/>
          <w:b/>
          <w:sz w:val="20"/>
        </w:rPr>
        <w:t>Purchase of the Production control and monitoring equipment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F84AC6">
        <w:rPr>
          <w:rFonts w:asciiTheme="minorHAnsi" w:hAnsiTheme="minorHAnsi"/>
          <w:sz w:val="20"/>
        </w:rPr>
        <w:t>On the basis of the call for tender published on the public procurement portal on</w:t>
      </w:r>
      <w:r>
        <w:t xml:space="preserve"> </w:t>
      </w:r>
      <w:r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sz w:val="20"/>
          <w:u w:val="single"/>
        </w:rPr>
      </w:r>
      <w:r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under the publication number </w:t>
      </w:r>
      <w:r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sz w:val="20"/>
          <w:u w:val="single"/>
        </w:rPr>
      </w:r>
      <w:r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, and in the Official Journal of the EU of 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sz w:val="20"/>
          <w:u w:val="single"/>
        </w:rPr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, under publication number 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sz w:val="20"/>
          <w:u w:val="single"/>
        </w:rPr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>, we apply to the call for tender and enclose our tender documents in accordance with the instructions to tenderers.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declare that we are prepared to implement the public contract in accordance with the following specification: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E5E82" w:rsidRPr="009E5E82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777777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Lot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excl. VAT)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1663411D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VAT amount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76377C2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incl. VAT)</w:t>
            </w:r>
          </w:p>
        </w:tc>
      </w:tr>
      <w:tr w:rsidR="009E5E82" w:rsidRPr="009E5E82" w14:paraId="79A06C36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83E399E" w14:textId="77777777" w:rsidR="00431A2B" w:rsidRDefault="000E4913" w:rsidP="004938C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lot 1: System for visual monitoring of tool condition and milling process </w:t>
            </w:r>
          </w:p>
          <w:p w14:paraId="04003409" w14:textId="7B4DA8A1" w:rsidR="00EF6A2E" w:rsidRPr="004938CA" w:rsidRDefault="00EF6A2E" w:rsidP="004938C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F13, H13 and I13 cells from the form No. 5, tab LOT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877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3BE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 xml:space="preserve">EUR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3094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9E5E82" w:rsidRPr="009E5E82" w14:paraId="7EFB6A33" w14:textId="77777777" w:rsidTr="00EF6A2E">
        <w:trPr>
          <w:trHeight w:hRule="exact" w:val="199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B94500C" w14:textId="2B60EE13" w:rsidR="009E5E82" w:rsidRPr="004938CA" w:rsidRDefault="009E5E82" w:rsidP="00132E9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Lot 2: Machine vision system</w:t>
            </w:r>
          </w:p>
          <w:p w14:paraId="1A645AA4" w14:textId="174650FA" w:rsidR="004938CA" w:rsidRPr="004938CA" w:rsidRDefault="00EF6A2E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F12, H12 and I12 cells from the form No. 5, tab LOT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0558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CA8C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44F0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9E5E82" w:rsidRPr="009E5E82" w14:paraId="14A7AFFB" w14:textId="77777777" w:rsidTr="00C81EBA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6FD9A4" w14:textId="6AC6F671" w:rsidR="009E5E82" w:rsidRPr="004938CA" w:rsidRDefault="009E5E82" w:rsidP="00132E9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lastRenderedPageBreak/>
              <w:t>Lot 3: Cyber-physical production system for i4.0</w:t>
            </w:r>
          </w:p>
          <w:p w14:paraId="0E261D84" w14:textId="16A51B39" w:rsidR="00EF6A2E" w:rsidRPr="009E5E82" w:rsidRDefault="00EF6A2E" w:rsidP="00132E9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F13, H13 and I13 cells from the form No. 5, tab LOT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1583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2426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8C51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74303" w:rsidRPr="009E5E82" w14:paraId="5A74D5AC" w14:textId="77777777" w:rsidTr="00C81EBA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B396C8" w14:textId="24B5CC52" w:rsidR="00474303" w:rsidRPr="004938CA" w:rsidRDefault="00474303" w:rsidP="004743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Lot 4: Intelligent system for studying time and standardizing collaborative job posts</w:t>
            </w:r>
          </w:p>
          <w:p w14:paraId="5C13AAAC" w14:textId="792868C9" w:rsidR="00474303" w:rsidRPr="009E5E82" w:rsidRDefault="00474303" w:rsidP="004743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F13, H13 and I13 cells from the form No. 5, tab LOT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6AB6" w14:textId="21E4D705" w:rsidR="00474303" w:rsidRPr="009E5E82" w:rsidRDefault="00474303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CD57" w14:textId="631992F0" w:rsidR="00474303" w:rsidRPr="009E5E82" w:rsidRDefault="00474303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5AF2" w14:textId="6726DCE6" w:rsidR="00474303" w:rsidRPr="009E5E82" w:rsidRDefault="00474303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74303" w:rsidRPr="009E5E82" w14:paraId="1EADFD2A" w14:textId="77777777" w:rsidTr="00C81EBA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2766FA" w14:textId="6B96C140" w:rsidR="00474303" w:rsidRPr="004938CA" w:rsidRDefault="00474303" w:rsidP="004743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Lot 5: Work and time measurement software for the study needs</w:t>
            </w:r>
          </w:p>
          <w:p w14:paraId="7F105B06" w14:textId="7661411D" w:rsidR="00474303" w:rsidRPr="009E5E82" w:rsidRDefault="00474303" w:rsidP="004743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F13, H13 and I13 cells from the form No. 5, tab LOT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F42F" w14:textId="032DA12B" w:rsidR="00474303" w:rsidRPr="009E5E82" w:rsidRDefault="00474303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846B" w14:textId="088CA94B" w:rsidR="00474303" w:rsidRPr="009E5E82" w:rsidRDefault="00474303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271" w14:textId="17475E58" w:rsidR="00474303" w:rsidRPr="009E5E82" w:rsidRDefault="00474303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84AC6">
              <w:rPr>
                <w:rFonts w:asciiTheme="minorHAnsi" w:hAnsiTheme="minorHAnsi" w:cstheme="minorHAnsi"/>
                <w:i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Prices apply to the offered equipment and services in accordance with the requirements set out in the technical specifications.</w:t>
      </w:r>
    </w:p>
    <w:p w14:paraId="61E4332E" w14:textId="298320E6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Prices have to be expressed in euro (EUR) and include all the elements of which they are composed (</w:t>
      </w:r>
      <w:proofErr w:type="gramStart"/>
      <w:r>
        <w:rPr>
          <w:rFonts w:asciiTheme="minorHAnsi" w:hAnsiTheme="minorHAnsi"/>
          <w:sz w:val="20"/>
        </w:rPr>
        <w:t>e.g.</w:t>
      </w:r>
      <w:proofErr w:type="gramEnd"/>
      <w:r>
        <w:rPr>
          <w:rFonts w:asciiTheme="minorHAnsi" w:hAnsiTheme="minorHAnsi"/>
          <w:sz w:val="20"/>
        </w:rPr>
        <w:t xml:space="preserve"> tendered services, potential discounts, costs of labour, transportation, insurances, shipping costs, etc. that is to say all costs, as defined in the tender documents).</w:t>
      </w:r>
    </w:p>
    <w:p w14:paraId="0A8C5716" w14:textId="4C746D2A" w:rsidR="00E25BB4" w:rsidRPr="009E5E82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price is fixed for the entire duration of the contract.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TENDER CONDITIONS:</w:t>
      </w:r>
    </w:p>
    <w:p w14:paraId="541BAD20" w14:textId="08D6FE91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Tender validity: 120 (one hundred and twenty) days from the deadline for the submission of tenders with the possibility of extension upon request by the Contracting Authority.</w:t>
      </w:r>
    </w:p>
    <w:p w14:paraId="649B0CA5" w14:textId="320B72FB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delivery time complies with the required delivery time in the model contract.</w:t>
      </w:r>
    </w:p>
    <w:p w14:paraId="2B410729" w14:textId="0E0020FD" w:rsidR="0057567B" w:rsidRPr="009E5E82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warranty period for the offered equipment complies with the required warranty period in the technical specifications and model contract.</w:t>
      </w:r>
    </w:p>
    <w:p w14:paraId="78BC74FA" w14:textId="52A9633C" w:rsidR="0057567B" w:rsidRPr="009E5E82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undertake to provide technical support related to the use and maintenance of equipment subject to the public contract.</w:t>
      </w:r>
    </w:p>
    <w:p w14:paraId="17E54AD6" w14:textId="57420357" w:rsidR="005A59C3" w:rsidRPr="009E5E82" w:rsidRDefault="005A59C3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8EF3BDE" w14:textId="61B92C4C" w:rsidR="00D16ACF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ATTACHMENTS:</w:t>
      </w:r>
    </w:p>
    <w:p w14:paraId="41DAE40D" w14:textId="58206C52" w:rsidR="0057567B" w:rsidRPr="009E5E8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1: </w:t>
      </w:r>
      <w:r>
        <w:rPr>
          <w:rFonts w:asciiTheme="minorHAnsi" w:hAnsiTheme="minorHAnsi"/>
          <w:sz w:val="20"/>
        </w:rPr>
        <w:t>Pro-Forma Invoice</w:t>
      </w:r>
    </w:p>
    <w:p w14:paraId="056BA5D0" w14:textId="20E22A64" w:rsidR="0057567B" w:rsidRPr="009E5E82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2: </w:t>
      </w:r>
      <w:r>
        <w:rPr>
          <w:rFonts w:asciiTheme="minorHAnsi" w:hAnsiTheme="minorHAnsi"/>
          <w:sz w:val="20"/>
        </w:rPr>
        <w:t>Declaration of compliance with the Contacting Authority’s minimum technical requirements and specifications of the offered equipment</w:t>
      </w:r>
    </w:p>
    <w:p w14:paraId="66554265" w14:textId="77777777" w:rsidR="00107E18" w:rsidRPr="009E5E82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Signature of the responsible person: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42F0154" w14:textId="29D9A227" w:rsidR="00615B14" w:rsidRPr="009E5E8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The tenderer </w:t>
      </w:r>
      <w:proofErr w:type="gramStart"/>
      <w:r>
        <w:rPr>
          <w:rFonts w:ascii="Calibri" w:hAnsi="Calibri"/>
          <w:sz w:val="20"/>
        </w:rPr>
        <w:t>has to</w:t>
      </w:r>
      <w:proofErr w:type="gramEnd"/>
      <w:r>
        <w:rPr>
          <w:rFonts w:ascii="Calibri" w:hAnsi="Calibri"/>
          <w:sz w:val="20"/>
        </w:rPr>
        <w:t xml:space="preserve"> complete, date, stamp and sign this form.</w:t>
      </w:r>
    </w:p>
    <w:p w14:paraId="6ED66316" w14:textId="6DEC3A21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In the e-JN information system in the section “Pro-Forma Invoice”, the tenderer uploads Form No. 6 “Summary of the Pro-Forma Invoice - Recapitulation” in a .pdf file.</w:t>
      </w:r>
    </w:p>
    <w:p w14:paraId="5A52C7A9" w14:textId="2AD60A08" w:rsidR="00615B14" w:rsidRPr="009E5E82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uploads to the section “Other attachments” in the e-JN information system Attachments No. 1 and 2.</w:t>
      </w:r>
    </w:p>
    <w:sectPr w:rsidR="00615B14" w:rsidRPr="009E5E82" w:rsidSect="008933E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CD3ED" w14:textId="77777777" w:rsidR="00D80A10" w:rsidRDefault="00D80A10" w:rsidP="007B5604">
      <w:r>
        <w:separator/>
      </w:r>
    </w:p>
  </w:endnote>
  <w:endnote w:type="continuationSeparator" w:id="0">
    <w:p w14:paraId="455770B4" w14:textId="77777777" w:rsidR="00D80A10" w:rsidRDefault="00D80A1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1E62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39218BAA" w:rsidR="004A3C5E" w:rsidRPr="004A3C5E" w:rsidRDefault="00431A2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302/11 – RIUM33-FS09-1/2021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1</w:t>
    </w:r>
    <w:r w:rsidR="004A3C5E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1BC84A9E" w:rsidR="004B5655" w:rsidRPr="004B5655" w:rsidRDefault="00D400D4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302/11 – RIUM33-FS09-1/2021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2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08DD5" w14:textId="77777777" w:rsidR="00D80A10" w:rsidRDefault="00D80A10" w:rsidP="007B5604">
      <w:r>
        <w:separator/>
      </w:r>
    </w:p>
  </w:footnote>
  <w:footnote w:type="continuationSeparator" w:id="0">
    <w:p w14:paraId="6B92AAC0" w14:textId="77777777" w:rsidR="00D80A10" w:rsidRDefault="00D80A10" w:rsidP="007B5604">
      <w:r>
        <w:continuationSeparator/>
      </w:r>
    </w:p>
  </w:footnote>
  <w:footnote w:id="1">
    <w:p w14:paraId="0C3B5549" w14:textId="660CEB2E" w:rsidR="000E0398" w:rsidRPr="00757C4F" w:rsidRDefault="000E0398" w:rsidP="000E0398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>
        <w:rPr>
          <w:rFonts w:ascii="Calibri" w:hAnsi="Calibri"/>
          <w:sz w:val="16"/>
        </w:rPr>
        <w:t>centers</w:t>
      </w:r>
      <w:proofErr w:type="spellEnd"/>
      <w:r>
        <w:rPr>
          <w:rFonts w:ascii="Calibri" w:hAnsi="Calibri"/>
          <w:sz w:val="16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799B37EF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5900AEC5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63D"/>
    <w:rsid w:val="00021FE2"/>
    <w:rsid w:val="00032074"/>
    <w:rsid w:val="00040994"/>
    <w:rsid w:val="00047574"/>
    <w:rsid w:val="00050740"/>
    <w:rsid w:val="000645FD"/>
    <w:rsid w:val="00091B8E"/>
    <w:rsid w:val="000A7785"/>
    <w:rsid w:val="000B0623"/>
    <w:rsid w:val="000B654D"/>
    <w:rsid w:val="000D43D7"/>
    <w:rsid w:val="000E0398"/>
    <w:rsid w:val="000E27D1"/>
    <w:rsid w:val="000E4913"/>
    <w:rsid w:val="00107E18"/>
    <w:rsid w:val="00123F93"/>
    <w:rsid w:val="00131D58"/>
    <w:rsid w:val="00134FC9"/>
    <w:rsid w:val="00137A74"/>
    <w:rsid w:val="00143585"/>
    <w:rsid w:val="001514AB"/>
    <w:rsid w:val="0016418E"/>
    <w:rsid w:val="0017126F"/>
    <w:rsid w:val="00185DF5"/>
    <w:rsid w:val="00197E4C"/>
    <w:rsid w:val="001C2558"/>
    <w:rsid w:val="001C598A"/>
    <w:rsid w:val="001E62E9"/>
    <w:rsid w:val="001F14FF"/>
    <w:rsid w:val="002048E8"/>
    <w:rsid w:val="00205648"/>
    <w:rsid w:val="00207EC6"/>
    <w:rsid w:val="00251473"/>
    <w:rsid w:val="00255B55"/>
    <w:rsid w:val="002632A5"/>
    <w:rsid w:val="00283D55"/>
    <w:rsid w:val="00291700"/>
    <w:rsid w:val="0029499F"/>
    <w:rsid w:val="002B6275"/>
    <w:rsid w:val="002F4230"/>
    <w:rsid w:val="00335089"/>
    <w:rsid w:val="003C3DFA"/>
    <w:rsid w:val="003D4025"/>
    <w:rsid w:val="003E18FD"/>
    <w:rsid w:val="003F4A01"/>
    <w:rsid w:val="0040589B"/>
    <w:rsid w:val="00431A2B"/>
    <w:rsid w:val="00474303"/>
    <w:rsid w:val="00481BEE"/>
    <w:rsid w:val="004938CA"/>
    <w:rsid w:val="004A3C5E"/>
    <w:rsid w:val="004B5655"/>
    <w:rsid w:val="004C50B3"/>
    <w:rsid w:val="005542CB"/>
    <w:rsid w:val="00574976"/>
    <w:rsid w:val="0057567B"/>
    <w:rsid w:val="0059096B"/>
    <w:rsid w:val="00594A6C"/>
    <w:rsid w:val="005A59C3"/>
    <w:rsid w:val="005A7A18"/>
    <w:rsid w:val="005C1FE9"/>
    <w:rsid w:val="00615B14"/>
    <w:rsid w:val="00617736"/>
    <w:rsid w:val="00627705"/>
    <w:rsid w:val="006357B7"/>
    <w:rsid w:val="00645246"/>
    <w:rsid w:val="00676AEB"/>
    <w:rsid w:val="00683906"/>
    <w:rsid w:val="00684382"/>
    <w:rsid w:val="006B195C"/>
    <w:rsid w:val="006D0DA8"/>
    <w:rsid w:val="006E0585"/>
    <w:rsid w:val="006E6DC2"/>
    <w:rsid w:val="006F72C0"/>
    <w:rsid w:val="00781E0A"/>
    <w:rsid w:val="00787D7F"/>
    <w:rsid w:val="00797580"/>
    <w:rsid w:val="007A0E38"/>
    <w:rsid w:val="007B38A3"/>
    <w:rsid w:val="007B5604"/>
    <w:rsid w:val="007C3EB7"/>
    <w:rsid w:val="007C4231"/>
    <w:rsid w:val="007E196F"/>
    <w:rsid w:val="007F362B"/>
    <w:rsid w:val="0082655E"/>
    <w:rsid w:val="008400A6"/>
    <w:rsid w:val="008545B6"/>
    <w:rsid w:val="0086163E"/>
    <w:rsid w:val="00864462"/>
    <w:rsid w:val="0086455D"/>
    <w:rsid w:val="008933E0"/>
    <w:rsid w:val="008B582E"/>
    <w:rsid w:val="008C45EF"/>
    <w:rsid w:val="00920703"/>
    <w:rsid w:val="00925FD4"/>
    <w:rsid w:val="00965F17"/>
    <w:rsid w:val="009667FF"/>
    <w:rsid w:val="009960AC"/>
    <w:rsid w:val="009E5E82"/>
    <w:rsid w:val="00A00729"/>
    <w:rsid w:val="00A0550C"/>
    <w:rsid w:val="00A10EF6"/>
    <w:rsid w:val="00A11B0E"/>
    <w:rsid w:val="00A11E94"/>
    <w:rsid w:val="00A327A2"/>
    <w:rsid w:val="00A81B2C"/>
    <w:rsid w:val="00AE2217"/>
    <w:rsid w:val="00B27AC0"/>
    <w:rsid w:val="00B45051"/>
    <w:rsid w:val="00B6358C"/>
    <w:rsid w:val="00B7616D"/>
    <w:rsid w:val="00B83DC9"/>
    <w:rsid w:val="00BF656D"/>
    <w:rsid w:val="00C259C9"/>
    <w:rsid w:val="00C71960"/>
    <w:rsid w:val="00C81EBA"/>
    <w:rsid w:val="00CC5013"/>
    <w:rsid w:val="00CF1D3C"/>
    <w:rsid w:val="00CF3C83"/>
    <w:rsid w:val="00CF4F86"/>
    <w:rsid w:val="00D12C56"/>
    <w:rsid w:val="00D16ACF"/>
    <w:rsid w:val="00D175DA"/>
    <w:rsid w:val="00D400D4"/>
    <w:rsid w:val="00D40F67"/>
    <w:rsid w:val="00D60E51"/>
    <w:rsid w:val="00D74314"/>
    <w:rsid w:val="00D80A10"/>
    <w:rsid w:val="00D90B07"/>
    <w:rsid w:val="00DB1D28"/>
    <w:rsid w:val="00DE0432"/>
    <w:rsid w:val="00DF2140"/>
    <w:rsid w:val="00E033A8"/>
    <w:rsid w:val="00E174B6"/>
    <w:rsid w:val="00E20162"/>
    <w:rsid w:val="00E25BB4"/>
    <w:rsid w:val="00E27882"/>
    <w:rsid w:val="00E33BAE"/>
    <w:rsid w:val="00E36CDF"/>
    <w:rsid w:val="00E4164B"/>
    <w:rsid w:val="00E51102"/>
    <w:rsid w:val="00E5191D"/>
    <w:rsid w:val="00E57342"/>
    <w:rsid w:val="00E61C6C"/>
    <w:rsid w:val="00E632F4"/>
    <w:rsid w:val="00E74E63"/>
    <w:rsid w:val="00E86D93"/>
    <w:rsid w:val="00E96AA5"/>
    <w:rsid w:val="00EB0717"/>
    <w:rsid w:val="00EF6A2E"/>
    <w:rsid w:val="00F2576B"/>
    <w:rsid w:val="00F62723"/>
    <w:rsid w:val="00F73B6F"/>
    <w:rsid w:val="00F84AC6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2976</Characters>
  <Application>Microsoft Office Word</Application>
  <DocSecurity>4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Mojca Nekrep</cp:lastModifiedBy>
  <cp:revision>2</cp:revision>
  <dcterms:created xsi:type="dcterms:W3CDTF">2021-12-07T08:33:00Z</dcterms:created>
  <dcterms:modified xsi:type="dcterms:W3CDTF">2021-12-07T08:33:00Z</dcterms:modified>
</cp:coreProperties>
</file>